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о результатах проведения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>вне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плановой проверки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spacing w:lineRule="auto" w:line="240" w:before="0" w:after="0"/>
        <w:ind w:firstLine="851"/>
        <w:jc w:val="center"/>
        <w:rPr>
          <w:rFonts w:ascii="Times New Roman" w:hAnsi="Times New Roman" w:eastAsia="Calibri" w:cs="Times New Roman"/>
          <w:sz w:val="28"/>
          <w:szCs w:val="28"/>
          <w:u w:val="single"/>
        </w:rPr>
      </w:pPr>
      <w:r>
        <w:rPr>
          <w:rFonts w:eastAsia="Calibri" w:cs="Times New Roman" w:ascii="Times New Roman" w:hAnsi="Times New Roman"/>
          <w:b/>
          <w:bCs/>
          <w:kern w:val="0"/>
          <w:sz w:val="28"/>
          <w:szCs w:val="28"/>
          <w:u w:val="none"/>
          <w:lang w:val="ru-RU" w:eastAsia="ru-RU" w:bidi="ru-RU"/>
        </w:rPr>
        <w:t xml:space="preserve">Ярославская перевалочная нефтебаза </w:t>
      </w:r>
      <w:r>
        <w:rPr>
          <w:rFonts w:eastAsia="Calibri" w:cs="Times New Roman" w:ascii="Times New Roman" w:hAnsi="Times New Roman"/>
          <w:b/>
          <w:bCs/>
          <w:kern w:val="0"/>
          <w:sz w:val="28"/>
          <w:szCs w:val="28"/>
          <w:u w:val="none"/>
          <w:lang w:val="ru-RU" w:eastAsia="ru-RU" w:bidi="ru-RU"/>
        </w:rPr>
        <w:t>(</w:t>
      </w:r>
      <w:r>
        <w:rPr>
          <w:rFonts w:eastAsia="Calibri" w:cs="Times New Roman" w:ascii="Times New Roman" w:hAnsi="Times New Roman"/>
          <w:b/>
          <w:bCs/>
          <w:kern w:val="0"/>
          <w:sz w:val="28"/>
          <w:szCs w:val="28"/>
          <w:u w:val="none"/>
          <w:lang w:val="ru-RU" w:eastAsia="ru-RU" w:bidi="ru-RU"/>
        </w:rPr>
        <w:t>ООО «Спецторг Плюс»</w:t>
      </w:r>
      <w:r>
        <w:rPr>
          <w:rFonts w:eastAsia="Calibri" w:cs="Times New Roman" w:ascii="Times New Roman" w:hAnsi="Times New Roman"/>
          <w:b/>
          <w:bCs/>
          <w:kern w:val="0"/>
          <w:sz w:val="28"/>
          <w:szCs w:val="28"/>
          <w:u w:val="none"/>
          <w:lang w:val="ru-RU" w:eastAsia="ru-RU" w:bidi="ru-RU"/>
        </w:rPr>
        <w:t>)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BodyText"/>
        <w:spacing w:lineRule="auto" w:line="240" w:before="0" w:after="0"/>
        <w:ind w:firstLine="851" w:left="0" w:right="0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 xml:space="preserve">В рамках возложенных </w:t>
      </w:r>
      <w:r>
        <w:rPr>
          <w:rFonts w:eastAsia="Calibri"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>Федеральным законом от 3 июля 2016 г.         № 226-ФЗ «О войсках национальной гвардии Российской Федерации»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 xml:space="preserve">  полномочий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 xml:space="preserve">по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>осуществл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>ени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>ю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 xml:space="preserve">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>федеральн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 xml:space="preserve">ого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>государственн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 xml:space="preserve">ого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>контрол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>я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 xml:space="preserve"> (надзор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>а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 xml:space="preserve">) за обеспечением безопасности объектов топливно-энергетического комплекса,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 xml:space="preserve">в соответствии с Правилами </w:t>
      </w:r>
      <w:r>
        <w:rPr>
          <w:rFonts w:eastAsia="Calibri"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 xml:space="preserve">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  от 12 мая 2023 г. № 740, 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с целью 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  <w:shd w:fill="auto" w:val="clear"/>
          <w:lang w:eastAsia="ru-RU"/>
        </w:rPr>
        <w:t xml:space="preserve">оценки соблюдения субъектом ТЭК обязательных требований посредством исполнения предписания органа государственного контроля об 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устранении выявленных нарушений, в соответствии с распоряжением </w:t>
      </w:r>
      <w:r>
        <w:rPr>
          <w:rFonts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ru-RU"/>
        </w:rPr>
        <w:t>Управления Росгвардии по Ярославской области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, сотрудниками 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ОГК 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Управления Росгвардии по Ярославской области </w:t>
      </w:r>
      <w:r>
        <w:rPr>
          <w:rFonts w:cs="Times New Roman" w:ascii="Times New Roman" w:hAnsi="Times New Roman"/>
          <w:bCs/>
          <w:color w:val="000000"/>
          <w:sz w:val="28"/>
          <w:szCs w:val="28"/>
          <w:shd w:fill="auto" w:val="clear"/>
          <w:lang w:eastAsia="ru-RU"/>
        </w:rPr>
        <w:t>осуществлена внеплановая проверка</w:t>
      </w:r>
      <w:r>
        <w:rPr>
          <w:rFonts w:cs="Times New Roman" w:ascii="Times New Roman" w:hAnsi="Times New Roman"/>
          <w:color w:val="000000"/>
          <w:sz w:val="28"/>
          <w:szCs w:val="28"/>
          <w:shd w:fill="auto" w:val="clear"/>
          <w:lang w:eastAsia="ru-RU"/>
        </w:rPr>
        <w:t xml:space="preserve"> объекта топливно-энергетического комплекса – Ярославская перевалочная нефтебаза ООО «Спецторг Плюс». </w:t>
      </w:r>
      <w:bookmarkStart w:id="0" w:name="_Hlk119422565_Копия_1"/>
      <w:bookmarkStart w:id="1" w:name="_Hlk121408762_Копия_1"/>
      <w:bookmarkEnd w:id="0"/>
      <w:bookmarkEnd w:id="1"/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 </w:t>
        <w:tab/>
        <w:t xml:space="preserve">В результате проведения внеплановой проверки установлено, что 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пункт предписания не выполнен в полном объеме.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По результатам проверки  составлен акт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проверки, </w:t>
      </w:r>
      <w:r>
        <w:rPr>
          <w:rFonts w:ascii="Times New Roman" w:hAnsi="Times New Roman"/>
          <w:color w:val="000000"/>
          <w:sz w:val="28"/>
          <w:szCs w:val="28"/>
        </w:rPr>
        <w:t xml:space="preserve">выдано предписание об устранении выявленных нарушений. </w:t>
      </w:r>
    </w:p>
    <w:p>
      <w:pPr>
        <w:pStyle w:val="Normal"/>
        <w:spacing w:before="0" w:after="0"/>
        <w:ind w:firstLine="851" w:left="0" w:right="0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8"/>
          <w:szCs w:val="28"/>
        </w:rPr>
        <w:t>В отношении должностного лица ООО «Спецторг Плюс» составлен протокол об административном правонарушении, ответственность за которое предусмотрена ч. 36 ст. 19.5 КоАП РФ «</w:t>
      </w:r>
      <w:r>
        <w:rPr>
          <w:rFonts w:ascii="Times New Roman" w:hAnsi="Times New Roman"/>
          <w:b w:val="false"/>
          <w:color w:val="000000"/>
          <w:sz w:val="28"/>
          <w:szCs w:val="28"/>
        </w:rPr>
        <w:t xml:space="preserve">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 в установленных сферах деятельности» </w:t>
      </w:r>
      <w:r>
        <w:rPr>
          <w:rFonts w:ascii="Times New Roman" w:hAnsi="Times New Roman"/>
          <w:b w:val="false"/>
          <w:color w:val="000000"/>
          <w:sz w:val="28"/>
          <w:szCs w:val="28"/>
        </w:rPr>
        <w:t>(должностное лицо уведомлено о дате, времени и месте рассмотрения административного материала)</w:t>
      </w:r>
      <w:r>
        <w:rPr>
          <w:rFonts w:ascii="Times New Roman" w:hAnsi="Times New Roman"/>
          <w:b w:val="false"/>
          <w:color w:val="000000"/>
          <w:sz w:val="28"/>
          <w:szCs w:val="28"/>
        </w:rPr>
        <w:t>.</w:t>
      </w:r>
    </w:p>
    <w:p>
      <w:pPr>
        <w:pStyle w:val="Normal"/>
        <w:ind w:firstLine="851" w:left="0" w:right="0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color w:val="000000"/>
          <w:sz w:val="28"/>
          <w:szCs w:val="28"/>
        </w:rPr>
        <w:t>В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 отношении юридического лица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ООО «Спецторг Плюс» </w:t>
      </w:r>
      <w:r>
        <w:rPr>
          <w:rFonts w:eastAsia="Calibri" w:cs="Times New Roman" w:ascii="Times New Roman" w:hAnsi="Times New Roman"/>
          <w:color w:val="000000"/>
          <w:sz w:val="28"/>
          <w:szCs w:val="28"/>
          <w:lang w:eastAsia="ru-RU"/>
        </w:rPr>
        <w:t xml:space="preserve"> составлен протокол об административном правонарушении, ответственность за которое предусмотрена ч. 37 ст. 19.5 КоАП РФ «</w:t>
      </w:r>
      <w:r>
        <w:rPr>
          <w:rFonts w:eastAsia="Calibri" w:cs="Times New Roman" w:ascii="Times New Roman" w:hAnsi="Times New Roman"/>
          <w:b w:val="false"/>
          <w:color w:val="000000"/>
          <w:sz w:val="28"/>
          <w:szCs w:val="28"/>
          <w:lang w:eastAsia="ru-RU"/>
        </w:rPr>
        <w:t xml:space="preserve">Повторное совершение административного правонарушения, предусмотренного </w:t>
      </w:r>
      <w:r>
        <w:rPr>
          <w:rFonts w:eastAsia="Calibri" w:cs="Times New Roman" w:ascii="Times New Roman" w:hAnsi="Times New Roman"/>
          <w:b w:val="false"/>
          <w:strike w:val="false"/>
          <w:dstrike w:val="false"/>
          <w:color w:val="000000"/>
          <w:sz w:val="28"/>
          <w:szCs w:val="28"/>
          <w:u w:val="none"/>
          <w:effect w:val="none"/>
          <w:lang w:eastAsia="ru-RU"/>
        </w:rPr>
        <w:t>частью 36</w:t>
      </w:r>
      <w:r>
        <w:rPr>
          <w:rFonts w:eastAsia="Calibri" w:cs="Times New Roman" w:ascii="Times New Roman" w:hAnsi="Times New Roman"/>
          <w:b w:val="false"/>
          <w:color w:val="000000"/>
          <w:sz w:val="28"/>
          <w:szCs w:val="28"/>
          <w:lang w:eastAsia="ru-RU"/>
        </w:rPr>
        <w:t xml:space="preserve"> настоящей статьи». </w:t>
      </w:r>
      <w:r>
        <w:rPr>
          <w:rFonts w:eastAsia="Calibri" w:cs="Times New Roman" w:ascii="Times New Roman" w:hAnsi="Times New Roman"/>
          <w:b w:val="false"/>
          <w:color w:val="000000"/>
          <w:sz w:val="28"/>
          <w:szCs w:val="28"/>
          <w:lang w:eastAsia="ru-RU"/>
        </w:rPr>
        <w:t>Материал направлен для рассмотрения по подведомственности.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  <w:u w:val="single"/>
        </w:rPr>
      </w:pPr>
      <w:r>
        <w:rPr/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  <w:u w:val="single"/>
        </w:rPr>
      </w:pPr>
      <w:r>
        <w:rPr/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/>
          <w:sz w:val="28"/>
          <w:szCs w:val="28"/>
          <w:shd w:fill="FFFFFF" w:val="clear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/>
          <w:sz w:val="28"/>
          <w:szCs w:val="28"/>
          <w:shd w:fill="FFFFFF" w:val="clear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paragraph" w:styleId="1">
    <w:name w:val="Основной текст1"/>
    <w:basedOn w:val="Normal"/>
    <w:qFormat/>
    <w:pPr>
      <w:spacing w:lineRule="auto" w:line="259" w:before="0" w:after="320"/>
      <w:jc w:val="center"/>
    </w:pPr>
    <w:rPr>
      <w:rFonts w:ascii="Times New Roman" w:hAnsi="Times New Roman" w:eastAsia="Times New Roman" w:cs="Times New Roman"/>
      <w:sz w:val="19"/>
      <w:szCs w:val="19"/>
    </w:rPr>
  </w:style>
  <w:style w:type="numbering" w:styleId="Style17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Application>LibreOffice/24.8.4.2$Linux_X86_64 LibreOffice_project/480$Build-2</Application>
  <AppVersion>15.0000</AppVersion>
  <Pages>1</Pages>
  <Words>250</Words>
  <Characters>2034</Characters>
  <CharactersWithSpaces>2298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2021-10-26T06:05:00Z</dcterms:created>
  <dc:creator>Шутов Н.Н.</dc:creator>
  <dc:description/>
  <dc:language>ru-RU</dc:language>
  <cp:lastModifiedBy/>
  <dcterms:modified xsi:type="dcterms:W3CDTF">2025-07-23T11:33:33Z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